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7413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kern w:val="3"/>
          <w:sz w:val="28"/>
          <w:szCs w:val="28"/>
          <w:lang w:val="de-DE" w:eastAsia="ja-JP" w:bidi="fa-IR"/>
        </w:rPr>
      </w:pPr>
      <w:r w:rsidRPr="009A631A">
        <w:rPr>
          <w:rFonts w:ascii="Times New Roman" w:eastAsia="Times New Roman" w:hAnsi="Times New Roman" w:cs="Tahoma"/>
          <w:b/>
          <w:kern w:val="3"/>
          <w:sz w:val="28"/>
          <w:szCs w:val="28"/>
          <w:lang w:val="de-DE" w:eastAsia="ja-JP" w:bidi="fa-IR"/>
        </w:rPr>
        <w:t>Информированное добровольное согласие</w:t>
      </w:r>
    </w:p>
    <w:p w14:paraId="5908A0DE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eastAsia="Times New Roman" w:hAnsi="Times New Roman" w:cs="Tahoma"/>
          <w:b/>
          <w:kern w:val="3"/>
          <w:sz w:val="28"/>
          <w:szCs w:val="28"/>
          <w:lang w:val="de-DE" w:eastAsia="ja-JP" w:bidi="fa-IR"/>
        </w:rPr>
        <w:t>на пародонтологическое лечение</w:t>
      </w:r>
      <w:r w:rsidRPr="009A631A">
        <w:rPr>
          <w:rFonts w:ascii="Times New Roman" w:eastAsia="Times New Roman" w:hAnsi="Times New Roman" w:cs="Tahoma"/>
          <w:b/>
          <w:kern w:val="3"/>
          <w:sz w:val="28"/>
          <w:szCs w:val="28"/>
          <w:lang w:eastAsia="ja-JP" w:bidi="fa-IR"/>
        </w:rPr>
        <w:t xml:space="preserve"> в ООО Стоматологический салон «Консул»</w:t>
      </w:r>
    </w:p>
    <w:p w14:paraId="3B1045AE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</w:p>
    <w:p w14:paraId="7A4E06AA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eastAsia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history="1">
        <w:r w:rsidRPr="009A631A">
          <w:rPr>
            <w:rFonts w:ascii="Times New Roman" w:eastAsia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9A631A">
        <w:rPr>
          <w:rFonts w:ascii="Times New Roman" w:eastAsia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1E629B86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</w:p>
    <w:p w14:paraId="47F52F95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Я________________________________________________________________________________________</w:t>
      </w:r>
    </w:p>
    <w:p w14:paraId="242F410B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 xml:space="preserve">                                 (ФИО пациента)</w:t>
      </w:r>
    </w:p>
    <w:p w14:paraId="43DF1BA3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 xml:space="preserve"> настоящим подтверждаю, что в доступной для меня форме проинформирован(а) о наличии, характере, степени тяжести и возможных осложнениях заболевания </w:t>
      </w:r>
    </w:p>
    <w:p w14:paraId="6134117B" w14:textId="77777777" w:rsidR="009A631A" w:rsidRPr="009A631A" w:rsidRDefault="009A631A" w:rsidP="009A63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val="en-US" w:eastAsia="ja-JP" w:bidi="fa-IR"/>
        </w:rPr>
        <w:t>K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 xml:space="preserve">05.0 Острый гингивит                                        □ </w:t>
      </w:r>
      <w:r w:rsidRPr="009A631A">
        <w:rPr>
          <w:rFonts w:ascii="Times New Roman" w:eastAsia="Times New Roman" w:hAnsi="Times New Roman" w:cs="Tahoma"/>
          <w:kern w:val="3"/>
          <w:lang w:val="en-US" w:eastAsia="ja-JP" w:bidi="fa-IR"/>
        </w:rPr>
        <w:t>K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05.4 Пародонтоз</w:t>
      </w:r>
    </w:p>
    <w:p w14:paraId="258F90A6" w14:textId="77777777" w:rsidR="009A631A" w:rsidRPr="009A631A" w:rsidRDefault="009A631A" w:rsidP="009A63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val="en-US" w:eastAsia="ja-JP" w:bidi="fa-IR"/>
        </w:rPr>
        <w:t>K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 xml:space="preserve">05.1 Хронический гингивит                              □ </w:t>
      </w:r>
      <w:r w:rsidRPr="009A631A">
        <w:rPr>
          <w:rFonts w:ascii="Times New Roman" w:eastAsia="Times New Roman" w:hAnsi="Times New Roman" w:cs="Tahoma"/>
          <w:kern w:val="3"/>
          <w:lang w:val="en-US" w:eastAsia="ja-JP" w:bidi="fa-IR"/>
        </w:rPr>
        <w:t>K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05.5 Другие болезни пародонта</w:t>
      </w:r>
    </w:p>
    <w:p w14:paraId="0FACF88A" w14:textId="77777777" w:rsidR="009A631A" w:rsidRPr="009A631A" w:rsidRDefault="009A631A" w:rsidP="009A63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val="en-US" w:eastAsia="ja-JP" w:bidi="fa-IR"/>
        </w:rPr>
        <w:t>K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 xml:space="preserve">05.2 Острый перикоронит                                 □ </w:t>
      </w:r>
      <w:r w:rsidRPr="009A631A">
        <w:rPr>
          <w:rFonts w:ascii="Times New Roman" w:eastAsia="Times New Roman" w:hAnsi="Times New Roman" w:cs="Tahoma"/>
          <w:kern w:val="3"/>
          <w:lang w:val="en-US" w:eastAsia="ja-JP" w:bidi="fa-IR"/>
        </w:rPr>
        <w:t>K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05.6 Болезнь пародонта неуточненная</w:t>
      </w:r>
    </w:p>
    <w:p w14:paraId="79C77D80" w14:textId="77777777" w:rsidR="009A631A" w:rsidRPr="009A631A" w:rsidRDefault="009A631A" w:rsidP="009A63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val="en-US" w:eastAsia="ja-JP" w:bidi="fa-IR"/>
        </w:rPr>
        <w:t>K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 xml:space="preserve">05.3 Хронический пародонтит                          □ </w:t>
      </w:r>
      <w:r w:rsidRPr="009A631A">
        <w:rPr>
          <w:rFonts w:ascii="Times New Roman" w:eastAsia="Times New Roman" w:hAnsi="Times New Roman" w:cs="Tahoma"/>
          <w:kern w:val="3"/>
          <w:lang w:val="en-US" w:eastAsia="ja-JP" w:bidi="fa-IR"/>
        </w:rPr>
        <w:t>K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03.6 Отложения, наросты на зубах</w:t>
      </w:r>
    </w:p>
    <w:p w14:paraId="7526A09E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Я информирован(а) лечащим врачом о необходимости проведения профессиональной гигиены полости рта и пародонтологического лечения, которое имеет своей целью устранение очагов инфекции в полости рта с целью продления срока службы зубов, оздоровления полости рта и всего организма.</w:t>
      </w:r>
    </w:p>
    <w:p w14:paraId="65ECB6D2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Я был(а) предупрежден(а) врачом о том, что последствиями отказа от лечения могут быть: прогрессирование заболевания, возникно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softHyphen/>
        <w:t>вение новых пародонтологических заболеваний, кариеса зубов, пульпита и периодонтита, развитие инфекционных осложнений, появле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softHyphen/>
        <w:t>ние либо нарастание болевых ощущений, потеря зуба(ов), системные проявления заболевания. Так же возможно прогрессирование зубоальвеолярных деформаций, снижение эффективности жевания, ухудшение эстетики, нарушение функций речи, развитие заболеваний височно-нижнечелюстного сустава и желудочно-кишечного тракта.</w:t>
      </w:r>
    </w:p>
    <w:p w14:paraId="452E8602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Я был(а) информирован(а) о том, что в ходе лечения могут быть использованы следующие методы лечения:</w:t>
      </w:r>
    </w:p>
    <w:p w14:paraId="24D7CDE6" w14:textId="77777777" w:rsidR="009A631A" w:rsidRPr="009A631A" w:rsidRDefault="009A631A" w:rsidP="009A63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консервативные методы: снятие зубных отложений ручными инструментами и ультразвуковыми скалерами, полировка зубов щеточками, медикаментозная обработка и закрытый кюретаж пародонтальных карманов. Эти процедуры выполняются с помощью различных инструментов и аппаратов.</w:t>
      </w:r>
    </w:p>
    <w:p w14:paraId="0602BBDD" w14:textId="77777777" w:rsidR="009A631A" w:rsidRPr="009A631A" w:rsidRDefault="009A631A" w:rsidP="009A63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хирургические методы: открытый кюретаж пародонтальных карманов, лоскутная операция (участок десны разрезается и отслаива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softHyphen/>
        <w:t>ется, проводится более глубокая очистка пародонтальных карманов), наращивание костной ткани, пластика десны; На данные виды медицинского вмешательства мне будут предложены к изучению и подписанию отдельные информированные добро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softHyphen/>
        <w:t>вольные согласия.</w:t>
      </w:r>
    </w:p>
    <w:p w14:paraId="31EDAF74" w14:textId="77777777" w:rsidR="009A631A" w:rsidRPr="009A631A" w:rsidRDefault="009A631A" w:rsidP="009A63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ортодонтические и ортопедические методы: шинирование (ограничение подвижности зубов путем их скрепления друг с другом), протезирование зубов. На данные виды медицинского вмешательства мне будут предложены к изучению и подписанию отдельные информированные добровольные согласия.</w:t>
      </w:r>
    </w:p>
    <w:p w14:paraId="0670C864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Альтернативными методами лечения являются: удаление пораженного зуба (зубов) или отсутствие лечения вообще.</w:t>
      </w:r>
    </w:p>
    <w:p w14:paraId="2FC4503D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Я был(а) предупрежден(а) врачом о том, что, хотя пародонтологическое лечение и гигиена полости рта имеют высокий процент клини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softHyphen/>
        <w:t>ческого успеха, тем не менее, это биологическая процедура и поэтому она не может иметь стопроцентной гарантии на успех. При оказании пародонтологической помощи результат не гарантирован, однако гарантировано проведение лечения специалистом соответствующей квалификации, применение им качественных материалов и инструментов с соблюдением соответствующих методик и правил санитарно-эпидемиологического режима.</w:t>
      </w:r>
    </w:p>
    <w:p w14:paraId="1946F893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При этом врачом мне было доступно разъяснено, что удовлетворительный результат лечения обычно предполагает:</w:t>
      </w:r>
    </w:p>
    <w:p w14:paraId="52BACCA9" w14:textId="77777777" w:rsidR="009A631A" w:rsidRPr="009A631A" w:rsidRDefault="009A631A" w:rsidP="009A631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значительное снижение выраженности клинических проявлений воспалительного поражения десны;</w:t>
      </w:r>
    </w:p>
    <w:p w14:paraId="634A3E24" w14:textId="77777777" w:rsidR="009A631A" w:rsidRPr="009A631A" w:rsidRDefault="009A631A" w:rsidP="009A631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уменьшение глубины пародонтальных карманов при зондировании;</w:t>
      </w:r>
    </w:p>
    <w:p w14:paraId="323EE79C" w14:textId="77777777" w:rsidR="009A631A" w:rsidRPr="009A631A" w:rsidRDefault="009A631A" w:rsidP="009A631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стабилизацию или увеличение клинического прикрепления зуба;</w:t>
      </w:r>
    </w:p>
    <w:p w14:paraId="3248212B" w14:textId="77777777" w:rsidR="009A631A" w:rsidRPr="009A631A" w:rsidRDefault="009A631A" w:rsidP="009A631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устранение клинически определяемого налета до уровня, обеспечивающего здоровое состояние десен;</w:t>
      </w:r>
    </w:p>
    <w:p w14:paraId="142D2BC4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 xml:space="preserve">Врач объяснил мне, и я понимаю, что эффективность лечения пародонта зависит от тщательного соблюдения мною индивидуальной гигиены, своевременного проведения профессиональной гигиены и профилактических осмотров у лечащего врача. Контрольный осмотр необходимо проводить через 3-4 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lastRenderedPageBreak/>
        <w:t>месяца после лечения, профессиональную гигиену через 6 месяцев. В последующее время необходимо каждые полгода проводить контрольный и профилактический осмотры лечащим врачом и гигиенистом.</w:t>
      </w:r>
    </w:p>
    <w:p w14:paraId="23F4BA13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Осложнением пародонтологического лечения является появление онемения в области языка, губ, появление чувства жжения, болез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softHyphen/>
        <w:t>ненности, нарушение жевания.</w:t>
      </w:r>
    </w:p>
    <w:p w14:paraId="7E932365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Мне разъяснено, что симптомами подобных осложнений после проведения пародонтологического лечения являются болевые ощуще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softHyphen/>
        <w:t>ния в области вмешательства, и что при их появлении после завершения лечения или любого из его этапов мне необходимо обратиться в клинику для дополнительного обследования и консультации с врачами-специалистами в целях исключения описанных выше осложнений.</w:t>
      </w:r>
    </w:p>
    <w:p w14:paraId="6DC1D83E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4091BAC9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 xml:space="preserve"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</w:t>
      </w:r>
    </w:p>
    <w:p w14:paraId="31B77907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66AACA5F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softHyphen/>
        <w:t>вующих стандартов и протоколов лечения. 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переделка, удаление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41228DA1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Я также проинформирован (а) о необходимости проведения физиотерапевтического лечения в комплексном оказании стоматологической помощи и понимаю цели его проведения.</w:t>
      </w:r>
    </w:p>
    <w:p w14:paraId="65A041A3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Я внимательно ознакомился (лась) с данным документом и понимаю, что он является юридическим документом и влечет для меня правовые последствия.</w:t>
      </w:r>
    </w:p>
    <w:p w14:paraId="5002F67C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 xml:space="preserve">Настоящий документ является неотъемлемой частью моей медицинской карты. </w:t>
      </w:r>
    </w:p>
    <w:p w14:paraId="1CB6DEF2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Я подтверждаю свое согласие на проведение мне пародонтологического лечения.</w:t>
      </w:r>
    </w:p>
    <w:p w14:paraId="2E93B2F8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</w:p>
    <w:p w14:paraId="7345B1C0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 xml:space="preserve">Подпись пациента: </w:t>
      </w: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ab/>
        <w:t xml:space="preserve">__________________________/ ________________________________ </w:t>
      </w:r>
    </w:p>
    <w:p w14:paraId="53C114E6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 xml:space="preserve">                                                                     (подпись пациента)</w:t>
      </w:r>
      <w:r w:rsidRPr="009A631A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ab/>
      </w:r>
      <w:r w:rsidRPr="009A631A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ab/>
        <w:t xml:space="preserve">                 (ФИО полностью)</w:t>
      </w:r>
    </w:p>
    <w:p w14:paraId="314BA907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16"/>
          <w:szCs w:val="16"/>
          <w:lang w:eastAsia="ja-JP" w:bidi="fa-IR"/>
        </w:rPr>
      </w:pPr>
    </w:p>
    <w:p w14:paraId="3EA0337B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 xml:space="preserve">Беседу провел врач: _________________/ ________________________ «____»________________ 20___г.   </w:t>
      </w:r>
    </w:p>
    <w:p w14:paraId="22E3C988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 xml:space="preserve">                                                                          (подпись врача)</w:t>
      </w:r>
      <w:r w:rsidRPr="009A631A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ab/>
        <w:t xml:space="preserve">            (расшифровка подписи)                                      (дата)</w:t>
      </w:r>
    </w:p>
    <w:p w14:paraId="17B723B3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</w:p>
    <w:p w14:paraId="67E153D4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eastAsia="Times New Roman" w:hAnsi="Times New Roman" w:cs="Tahoma"/>
          <w:kern w:val="3"/>
          <w:lang w:eastAsia="ja-JP" w:bidi="fa-IR"/>
        </w:rPr>
        <w:t>Данное Информированное Добровольное Согласие является неотъемлемой частью медицинской карты</w:t>
      </w:r>
    </w:p>
    <w:p w14:paraId="4A59E8FF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</w:p>
    <w:p w14:paraId="764C5793" w14:textId="77777777" w:rsidR="009A398A" w:rsidRPr="009A631A" w:rsidRDefault="009A398A">
      <w:pPr>
        <w:rPr>
          <w:lang w:val="de-DE"/>
        </w:rPr>
      </w:pPr>
    </w:p>
    <w:sectPr w:rsidR="009A398A" w:rsidRPr="009A631A">
      <w:pgSz w:w="11905" w:h="16837"/>
      <w:pgMar w:top="1134" w:right="848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01CA"/>
    <w:multiLevelType w:val="multilevel"/>
    <w:tmpl w:val="9E3C02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19431FF"/>
    <w:multiLevelType w:val="multilevel"/>
    <w:tmpl w:val="A1F827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2E23997"/>
    <w:multiLevelType w:val="multilevel"/>
    <w:tmpl w:val="121E77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1A"/>
    <w:rsid w:val="009A398A"/>
    <w:rsid w:val="009A631A"/>
    <w:rsid w:val="00EA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12020"/>
  <w14:defaultImageDpi w14:val="0"/>
  <w15:docId w15:val="{C844BC46-7FE7-40A1-90AF-762B667E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2</cp:revision>
  <dcterms:created xsi:type="dcterms:W3CDTF">2024-05-12T06:13:00Z</dcterms:created>
  <dcterms:modified xsi:type="dcterms:W3CDTF">2024-05-12T06:13:00Z</dcterms:modified>
</cp:coreProperties>
</file>